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2286" w:rsidRDefault="00F52286" w:rsidP="00F20FF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F522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 w:rsidR="00F20FF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43375" cy="1524000"/>
            <wp:effectExtent l="0" t="0" r="9525" b="0"/>
            <wp:docPr id="1" name="Рисунок 1" descr="C:\Users\Школа\Desktop\р2511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р25112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52286" w:rsidRDefault="00F52286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4"/>
        <w:gridCol w:w="602"/>
        <w:gridCol w:w="584"/>
        <w:gridCol w:w="603"/>
        <w:gridCol w:w="935"/>
        <w:gridCol w:w="760"/>
        <w:gridCol w:w="373"/>
        <w:gridCol w:w="459"/>
        <w:gridCol w:w="1062"/>
        <w:gridCol w:w="1419"/>
        <w:gridCol w:w="938"/>
        <w:gridCol w:w="938"/>
        <w:gridCol w:w="938"/>
        <w:gridCol w:w="938"/>
        <w:gridCol w:w="792"/>
        <w:gridCol w:w="792"/>
        <w:gridCol w:w="704"/>
        <w:gridCol w:w="615"/>
      </w:tblGrid>
      <w:tr w:rsidR="00F52286" w:rsidRPr="00F52286" w:rsidTr="00F20FF9">
        <w:trPr>
          <w:trHeight w:val="300"/>
        </w:trPr>
        <w:tc>
          <w:tcPr>
            <w:tcW w:w="1335" w:type="dxa"/>
            <w:vMerge w:val="restart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vMerge w:val="restart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vMerge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1" w:type="dxa"/>
            <w:gridSpan w:val="17"/>
            <w:vMerge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vMerge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ДЛЯ ОБУЧАЮЩИХСЯ В ОБЩЕОБРАЗОВАТЕЛЬНЫХ ОРГАНИЗАЦИЯХ  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vMerge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76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33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9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779" w:type="dxa"/>
            <w:gridSpan w:val="6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январь, февраль месяц 2022 года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1789" w:type="dxa"/>
            <w:gridSpan w:val="3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F52286" w:rsidRPr="00F52286" w:rsidTr="00F20FF9">
        <w:trPr>
          <w:trHeight w:val="79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БЕЛОКОЧАННОЙ КАПУСТЫ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3,870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16,980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46,980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6,050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266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БИФШТЕКС РУБЛЕНЫЙ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F52286" w:rsidRPr="00F52286" w:rsidTr="00F20FF9">
        <w:trPr>
          <w:trHeight w:val="72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51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19,126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18,566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76,815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0,395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9,050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2,373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77,352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378,313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64,640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3,260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F52286" w:rsidRPr="00F52286" w:rsidTr="00F20FF9">
        <w:trPr>
          <w:trHeight w:val="129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№15 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СЫР ПОРЦИЯМИ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6,840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8,880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249,960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139,200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F52286" w:rsidRPr="00F52286" w:rsidTr="00F20FF9">
        <w:trPr>
          <w:trHeight w:val="129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№175 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КАША МОЛОЧНАЯ "ДРУЖБА"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10/200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7,200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11,400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43,500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304,7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120,000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156,900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40,700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F52286" w:rsidRPr="00F52286" w:rsidTr="00F20FF9">
        <w:trPr>
          <w:trHeight w:val="129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НАПИТОК ИЗ ШИПОВНИКА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24,300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38,300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14,800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18,490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22,080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96,600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0,220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0,420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398,76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337,500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72,300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4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21,750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17,588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83,494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0,374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95,22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1,92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279,623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431,70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70,743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3,561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САЛАТ ИЗ МОРКОВИ С ЯБЛОКАМИ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0,660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0,420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15,600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0,340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295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F52286" w:rsidRPr="00F52286" w:rsidTr="00F20FF9">
        <w:trPr>
          <w:trHeight w:val="36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52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РЖАНО-ПШЕНИЧНЫ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20,870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16,882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96,667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313,065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436,655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3,742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ОВОЩНОЙ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3,500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6,110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11,310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126,880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120,410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41,330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392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F52286" w:rsidRPr="00F52286" w:rsidTr="00F20FF9">
        <w:trPr>
          <w:trHeight w:val="79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58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17,650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18,725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63,470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2,121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228,693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413,778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70,84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2,712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F52286" w:rsidRPr="00F52286" w:rsidTr="00F20FF9">
        <w:trPr>
          <w:trHeight w:val="85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289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РАГУ ИЗ ПТИЦЫ С ОВОЩАМИ И КАРТОФЕЛЕМ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F52286" w:rsidRPr="00F52286" w:rsidTr="00F20FF9">
        <w:trPr>
          <w:trHeight w:val="79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4,20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0,3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</w:tr>
      <w:tr w:rsidR="00F52286" w:rsidRPr="00F52286" w:rsidTr="00F20FF9">
        <w:trPr>
          <w:trHeight w:val="66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19,960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19,370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90,640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0,318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24,406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223,750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361,741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72,654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6,113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789" w:type="dxa"/>
            <w:gridSpan w:val="3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268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ИЗ ГОВЯДИНЫ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171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КАША РАССЫПЧАТАЯ (ГРЕЧНЕВАЯ)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F52286" w:rsidRPr="00F52286" w:rsidTr="00F20FF9">
        <w:trPr>
          <w:trHeight w:val="81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4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21,482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22,176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88,830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94,131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2,640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165,686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414,429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100,9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4,03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234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БИТОЧКИ РЫБНЫЕ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F52286" w:rsidRPr="00F52286" w:rsidTr="00F20FF9">
        <w:trPr>
          <w:trHeight w:val="87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4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17,45</w:t>
            </w: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17,28</w:t>
            </w: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90,897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0,29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1,968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355,0</w:t>
            </w: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463,8</w:t>
            </w: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65,3</w:t>
            </w: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2,9</w:t>
            </w: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F52286" w:rsidRPr="00F52286" w:rsidTr="00F20FF9">
        <w:trPr>
          <w:trHeight w:val="81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47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ИЗ КВАШЕНОЙ КАПУСТЫ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265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-2011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ПЛОВ ИЗ ГОВЯДИНЫ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14,600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21,000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42,800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5,700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26,100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178,500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44,700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СОК ФРУКТОВЫЙ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20,200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58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26,698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91,704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10,380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7,519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74,138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242,326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68,516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5,712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(ЯБЛОКИ)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290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ПТИЦА ТУШЕННАЯ В СОУСЕ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F52286" w:rsidRPr="00F52286" w:rsidTr="00F20FF9">
        <w:trPr>
          <w:trHeight w:val="129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НАПИТОК ИЗ ШИПОВНИКА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57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20,064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17,530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104,822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21,526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80,18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1,978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148,305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299,17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54,546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6,312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МОРКОВИ С САХАРОМ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0,516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2,132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4,450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0,029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13,430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0,234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23,302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10,850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2,468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0,158</w:t>
            </w:r>
          </w:p>
        </w:tc>
      </w:tr>
      <w:tr w:rsidR="00F52286" w:rsidRPr="00F52286" w:rsidTr="00F20FF9">
        <w:trPr>
          <w:trHeight w:val="76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280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F52286" w:rsidRPr="00F52286" w:rsidTr="00F20FF9">
        <w:trPr>
          <w:trHeight w:val="79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МАКАРОННЫЕ ИЗДЕЛИЯ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ОТВАРНЫЕ С МАСЛОМ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150/5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4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20,826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17,453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89,104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0,223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15,55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2,744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307,719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342,15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47,554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451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F52286" w:rsidRPr="00F52286" w:rsidTr="00F20FF9">
        <w:trPr>
          <w:trHeight w:val="79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БЕЛОКОЧАННОЙ КАПУСТЫ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3,870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16,980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46,980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6,050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295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F52286" w:rsidRPr="00F52286" w:rsidTr="00F20FF9">
        <w:trPr>
          <w:trHeight w:val="675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№330 Сборник рецептур блюд 2004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редак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В.Т.Лапшиной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ПЮРЕ ГОРОХОВОЕ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11,800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178,3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73,300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66,300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</w:tr>
      <w:tr w:rsidR="00F52286" w:rsidRPr="00F52286" w:rsidTr="00F20FF9">
        <w:trPr>
          <w:trHeight w:val="78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20FF9">
        <w:trPr>
          <w:trHeight w:val="51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20FF9">
        <w:trPr>
          <w:trHeight w:val="300"/>
        </w:trPr>
        <w:tc>
          <w:tcPr>
            <w:tcW w:w="133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89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35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26,18</w:t>
            </w:r>
          </w:p>
        </w:tc>
        <w:tc>
          <w:tcPr>
            <w:tcW w:w="831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10,562</w:t>
            </w:r>
          </w:p>
        </w:tc>
        <w:tc>
          <w:tcPr>
            <w:tcW w:w="106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87,875</w:t>
            </w:r>
          </w:p>
        </w:tc>
        <w:tc>
          <w:tcPr>
            <w:tcW w:w="141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0,413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9,050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93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0,512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216,420</w:t>
            </w:r>
          </w:p>
        </w:tc>
        <w:tc>
          <w:tcPr>
            <w:tcW w:w="792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312,04</w:t>
            </w:r>
          </w:p>
        </w:tc>
        <w:tc>
          <w:tcPr>
            <w:tcW w:w="704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81,030</w:t>
            </w:r>
          </w:p>
        </w:tc>
        <w:tc>
          <w:tcPr>
            <w:tcW w:w="61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F52286" w:rsidRDefault="00F20FF9" w:rsidP="00F20FF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143375" cy="1524000"/>
            <wp:effectExtent l="0" t="0" r="9525" b="0"/>
            <wp:docPr id="2" name="Рисунок 2" descr="C:\Users\Школа\Desktop\р2511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р25112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0D1985" w:rsidRDefault="00F20FF9" w:rsidP="00F20FF9">
      <w:pPr>
        <w:pStyle w:val="a3"/>
        <w:tabs>
          <w:tab w:val="left" w:pos="80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D1985">
        <w:rPr>
          <w:rFonts w:ascii="Times New Roman" w:hAnsi="Times New Roman" w:cs="Times New Roman"/>
          <w:sz w:val="24"/>
          <w:szCs w:val="24"/>
        </w:rPr>
        <w:t xml:space="preserve">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643"/>
        <w:gridCol w:w="564"/>
        <w:gridCol w:w="571"/>
        <w:gridCol w:w="932"/>
        <w:gridCol w:w="758"/>
        <w:gridCol w:w="333"/>
        <w:gridCol w:w="497"/>
        <w:gridCol w:w="1058"/>
        <w:gridCol w:w="613"/>
        <w:gridCol w:w="858"/>
        <w:gridCol w:w="934"/>
        <w:gridCol w:w="934"/>
        <w:gridCol w:w="934"/>
        <w:gridCol w:w="934"/>
        <w:gridCol w:w="789"/>
        <w:gridCol w:w="789"/>
        <w:gridCol w:w="701"/>
        <w:gridCol w:w="613"/>
      </w:tblGrid>
      <w:tr w:rsidR="000D1985" w:rsidRPr="000D1985" w:rsidTr="008D02C8">
        <w:trPr>
          <w:trHeight w:val="300"/>
        </w:trPr>
        <w:tc>
          <w:tcPr>
            <w:tcW w:w="1303" w:type="dxa"/>
            <w:vMerge w:val="restart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vMerge w:val="restart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7" w:type="dxa"/>
            <w:gridSpan w:val="18"/>
            <w:vMerge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ДЛЯ ОБУЧАЮЩИХСЯ В ОБЩЕОБРАЗОВАТЕЛЬНЫХ ОРГАНИЗАЦИЯХ  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3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4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42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74" w:type="dxa"/>
            <w:gridSpan w:val="6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март, апрель, май месяц 2022 года</w:t>
            </w:r>
          </w:p>
        </w:tc>
      </w:tr>
      <w:tr w:rsidR="000D1985" w:rsidRPr="000D1985" w:rsidTr="008D02C8">
        <w:trPr>
          <w:trHeight w:val="112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1749" w:type="dxa"/>
            <w:gridSpan w:val="3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0D1985" w:rsidRPr="000D1985" w:rsidTr="008D02C8">
        <w:trPr>
          <w:trHeight w:val="40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47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САЛАТ ИЗ КВАШЕНОЙ КАПУСТЫ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266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БИФШТЕКС РУБЛЕНЫЙ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303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4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20,946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21,684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77,889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0,395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7,980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3,694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85,650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349,939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67,206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0D1985" w:rsidRPr="000D1985" w:rsidTr="008D02C8">
        <w:trPr>
          <w:trHeight w:val="129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№15 Сбор.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СЫР ПОРЦИЯМИ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6,840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8,880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249,960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139,200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D1985" w:rsidRPr="000D1985" w:rsidTr="008D02C8">
        <w:trPr>
          <w:trHeight w:val="129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№175 Сбор.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КАША МОЛОЧНАЯ "ДРУЖБА"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10/200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7,200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11,400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43,500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304,7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156,900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40,700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0D1985" w:rsidRPr="000D1985" w:rsidTr="008D02C8">
        <w:trPr>
          <w:trHeight w:val="103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 всех образ.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НАПИТОК ИЗ ШИПОВНИКА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24,300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38,300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14,800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18,490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22,080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96,600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398,76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337,500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72,300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203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5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21,750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17,588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83,494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0,374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95,22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279,623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431,70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70,743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3,561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САЛАТ ИЗ СВЕКЛЫ ОТВАРНОЙ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295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159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61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РЖАНО-ПШЕНИЧНЫ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21,065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20,415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105,967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425,755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505,637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3,600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392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49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13,215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64,600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15,761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2,021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125,813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309,868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43,01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4,112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289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РАГУ ИЗ ПТИЦЫ С ОВОЩАМИ И КАРТОФЕЛЕМ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4,20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0,3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</w:tr>
      <w:tr w:rsidR="000D1985" w:rsidRPr="000D1985" w:rsidTr="008D02C8">
        <w:trPr>
          <w:trHeight w:val="57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9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20,710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19,070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0,328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99,406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250,750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379,741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78,654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3,263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749" w:type="dxa"/>
            <w:gridSpan w:val="3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0D1985" w:rsidRPr="000D1985" w:rsidTr="008D02C8">
        <w:trPr>
          <w:trHeight w:val="45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268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КОТЛЕТЫ ИЗ ГОВЯДИНЫ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171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КАША РАССЫПЧАТАЯ 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(ГРЕЧНЕВАЯ)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376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2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20,732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22,476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87,710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19,131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2,640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138,686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396,429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94,9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6,88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234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БИТОЧКИ РЫБНЫЕ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4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17,45</w:t>
            </w: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17,28</w:t>
            </w: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90,897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1,968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355,0</w:t>
            </w: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463,8</w:t>
            </w: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65,3</w:t>
            </w: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2,9</w:t>
            </w: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47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САЛАТ ИЗ КВАШЕНОЙ КАПУСТЫ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265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-2011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ПЛОВ ИЗ ГОВЯДИНЫ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21,000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42,800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5,700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26,100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178,500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44,700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СОК ФРУКТОВЫЙ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20,200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61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26,698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91,704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10,380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7,519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74,138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242,326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68,516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5,712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(АПЕЛЬСИНЫ)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290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ПТИЦА ТУШЕННАЯ В СОУСЕ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D1985" w:rsidRPr="000D1985" w:rsidTr="008D02C8">
        <w:trPr>
          <w:trHeight w:val="129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Тутельяна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НАПИТОК ИЗ ШИПОВНИКА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4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20,814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17,230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105,942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96,526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80,18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1,978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175,305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317,17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60,546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3,462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534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2011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1,640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4,700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8,240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25,650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9,800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0,380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280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203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49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21,390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16,961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89,354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0,394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10,36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310,067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331,31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54,886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5,4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295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D1985" w:rsidRPr="000D1985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8D02C8" w:rsidRPr="000D1985" w:rsidTr="008D02C8">
        <w:trPr>
          <w:trHeight w:val="525"/>
        </w:trPr>
        <w:tc>
          <w:tcPr>
            <w:tcW w:w="1303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№330 Сборник рецептур блюд 2004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редак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В.Т.Лапшиной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49" w:type="dxa"/>
            <w:gridSpan w:val="3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ПЮРЕ ГОРОХОВОЕ</w:t>
            </w:r>
          </w:p>
        </w:tc>
        <w:tc>
          <w:tcPr>
            <w:tcW w:w="914" w:type="dxa"/>
            <w:noWrap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11,800</w:t>
            </w:r>
          </w:p>
        </w:tc>
        <w:tc>
          <w:tcPr>
            <w:tcW w:w="862" w:type="dxa"/>
            <w:gridSpan w:val="2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2,800</w:t>
            </w:r>
          </w:p>
        </w:tc>
        <w:tc>
          <w:tcPr>
            <w:tcW w:w="1037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</w:tc>
        <w:tc>
          <w:tcPr>
            <w:tcW w:w="1445" w:type="dxa"/>
            <w:gridSpan w:val="2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178,3</w:t>
            </w:r>
          </w:p>
        </w:tc>
        <w:tc>
          <w:tcPr>
            <w:tcW w:w="916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916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916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75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98,000</w:t>
            </w:r>
          </w:p>
        </w:tc>
        <w:tc>
          <w:tcPr>
            <w:tcW w:w="775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73,300</w:t>
            </w:r>
          </w:p>
        </w:tc>
        <w:tc>
          <w:tcPr>
            <w:tcW w:w="689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66,300</w:t>
            </w:r>
          </w:p>
        </w:tc>
        <w:tc>
          <w:tcPr>
            <w:tcW w:w="603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67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9,222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95,035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17,800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0,752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223,440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281,560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88,480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</w:tbl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</w:t>
      </w: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20FF9" w:rsidRDefault="00F20FF9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</w:t>
      </w:r>
    </w:p>
    <w:p w:rsidR="008D02C8" w:rsidRDefault="00F20FF9" w:rsidP="00F20FF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43375" cy="1524000"/>
            <wp:effectExtent l="0" t="0" r="9525" b="0"/>
            <wp:docPr id="3" name="Рисунок 3" descr="C:\Users\Школа\Desktop\р2511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р25112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0"/>
        <w:gridCol w:w="738"/>
        <w:gridCol w:w="398"/>
        <w:gridCol w:w="750"/>
        <w:gridCol w:w="962"/>
        <w:gridCol w:w="729"/>
        <w:gridCol w:w="324"/>
        <w:gridCol w:w="467"/>
        <w:gridCol w:w="1037"/>
        <w:gridCol w:w="420"/>
        <w:gridCol w:w="1005"/>
        <w:gridCol w:w="912"/>
        <w:gridCol w:w="912"/>
        <w:gridCol w:w="912"/>
        <w:gridCol w:w="912"/>
        <w:gridCol w:w="813"/>
        <w:gridCol w:w="813"/>
        <w:gridCol w:w="721"/>
        <w:gridCol w:w="721"/>
      </w:tblGrid>
      <w:tr w:rsidR="008D02C8" w:rsidRPr="008D02C8" w:rsidTr="008D02C8">
        <w:trPr>
          <w:trHeight w:val="300"/>
        </w:trPr>
        <w:tc>
          <w:tcPr>
            <w:tcW w:w="1963" w:type="dxa"/>
            <w:vMerge w:val="restart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vMerge w:val="restart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7" w:type="dxa"/>
            <w:gridSpan w:val="18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ДЛЯ ОБУЧАЮЩИХСЯ В ОБЩЕОБРАЗОВАТЕЛЬНЫХ ОРГАНИЗАЦИЯХ  НА СУБСИДИЮ 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5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6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31" w:type="dxa"/>
            <w:gridSpan w:val="6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 января по май  месяц 2022г.</w:t>
            </w:r>
          </w:p>
        </w:tc>
      </w:tr>
      <w:tr w:rsidR="008D02C8" w:rsidRPr="008D02C8" w:rsidTr="008D02C8">
        <w:trPr>
          <w:trHeight w:val="12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2266" w:type="dxa"/>
            <w:gridSpan w:val="3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Наименование блюд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Белки, г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Жиры, г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Углеводы, г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Калорийность, ккал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B1,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С,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А,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Е, мг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P, мг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1-ая неделя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ЧАЙ С САХАРОМ И  ЛИМОНОМ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54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3,364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0,452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38,945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0,452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12,010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33,760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8,040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0,789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</w:tc>
      </w:tr>
      <w:tr w:rsidR="008D02C8" w:rsidRPr="008D02C8" w:rsidTr="008D02C8">
        <w:trPr>
          <w:trHeight w:val="129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4,450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53,100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80,0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41,400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19,600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1,400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4,20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0,33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</w:tr>
      <w:tr w:rsidR="008D02C8" w:rsidRPr="008D02C8" w:rsidTr="008D02C8">
        <w:trPr>
          <w:trHeight w:val="61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1,790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39,660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0,44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145,360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125,02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12,600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0,812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55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6,880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3,110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52,960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15,523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167,430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164,220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65,900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4,20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0,33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</w:tr>
      <w:tr w:rsidR="008D02C8" w:rsidRPr="008D02C8" w:rsidTr="008D02C8">
        <w:trPr>
          <w:trHeight w:val="54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3,810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33,230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22,360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54,350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18,93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ПЕЧЕНЬЕ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4,880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37,250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14,500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45,000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7,530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5,550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63,250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147,830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121,110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70,560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</w:tr>
      <w:tr w:rsidR="008D02C8" w:rsidRPr="008D02C8" w:rsidTr="008D02C8">
        <w:trPr>
          <w:trHeight w:val="12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2266" w:type="dxa"/>
            <w:gridSpan w:val="3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Наименование блюд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Белки, г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Жиры, г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Углеводы, г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Калорийность, ккал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B1,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С,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А,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Е, мг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P, мг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2-ая неделя 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ЧАЙ  С САХАРОМ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6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3,810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33,230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22,360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54,350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61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7,060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1,110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49,760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142,09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143,33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32,76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СОК ФРУКТОВЫЙ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20,200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67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43,960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0,067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45,220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3,502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</w:tc>
      </w:tr>
      <w:tr w:rsidR="008D02C8" w:rsidRPr="008D02C8" w:rsidTr="008D02C8">
        <w:trPr>
          <w:trHeight w:val="10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№388 Сбор.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52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3,980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52,560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0,047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27,660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35,32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379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49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6,880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3,110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52,960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167,430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164,22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36,530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ЧАЙ С САХАРОМ И  ЛИМОНОМ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БУЛОЧКА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6,400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29,900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8,700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5,700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31,700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25,000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3,88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6,412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45,085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1,514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11,950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7,240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32,540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F20FF9" w:rsidP="00F20FF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43375" cy="1524000"/>
            <wp:effectExtent l="0" t="0" r="9525" b="0"/>
            <wp:docPr id="4" name="Рисунок 4" descr="C:\Users\Школа\Desktop\р2511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р25112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62"/>
        <w:gridCol w:w="2131"/>
        <w:gridCol w:w="868"/>
        <w:gridCol w:w="803"/>
        <w:gridCol w:w="816"/>
        <w:gridCol w:w="1155"/>
        <w:gridCol w:w="1634"/>
        <w:gridCol w:w="689"/>
        <w:gridCol w:w="689"/>
        <w:gridCol w:w="689"/>
        <w:gridCol w:w="689"/>
        <w:gridCol w:w="689"/>
        <w:gridCol w:w="689"/>
        <w:gridCol w:w="794"/>
        <w:gridCol w:w="689"/>
      </w:tblGrid>
      <w:tr w:rsidR="008D02C8" w:rsidRPr="008D02C8" w:rsidTr="00F20FF9">
        <w:trPr>
          <w:trHeight w:val="315"/>
        </w:trPr>
        <w:tc>
          <w:tcPr>
            <w:tcW w:w="12656" w:type="dxa"/>
            <w:gridSpan w:val="12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ПРИМЕРНОЕ ДВУХНЕДЕЛЬНОЕ МЕНЮ ДЛЯ ОБУЧАЮЩИХСЯ В ОБЩЕОБРАЗОВАТЕЛЬНЫХ ОРГАНИЗАЦИЯХ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F20FF9">
        <w:trPr>
          <w:trHeight w:val="315"/>
        </w:trPr>
        <w:tc>
          <w:tcPr>
            <w:tcW w:w="12656" w:type="dxa"/>
            <w:gridSpan w:val="12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ПОСЕЩАЮЩИХ ГРУППЫ ПРОДЛЕННОГО ДНЯ  С ЯНВАРЯ  ПО МАЙ  МЕСЯЦ 2022 ГОДА.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F20FF9">
        <w:trPr>
          <w:trHeight w:val="315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F20FF9">
        <w:trPr>
          <w:trHeight w:val="1290"/>
        </w:trPr>
        <w:tc>
          <w:tcPr>
            <w:tcW w:w="1717" w:type="dxa"/>
            <w:vMerge w:val="restart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рецептур 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Наименование  блюд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Выход, г</w:t>
            </w:r>
          </w:p>
        </w:tc>
        <w:tc>
          <w:tcPr>
            <w:tcW w:w="78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Белки, г</w:t>
            </w:r>
          </w:p>
        </w:tc>
        <w:tc>
          <w:tcPr>
            <w:tcW w:w="79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Жиры, г</w:t>
            </w:r>
          </w:p>
        </w:tc>
        <w:tc>
          <w:tcPr>
            <w:tcW w:w="112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Углеводы, г</w:t>
            </w:r>
          </w:p>
        </w:tc>
        <w:tc>
          <w:tcPr>
            <w:tcW w:w="159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Энергетическая ценность, ккал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 1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proofErr w:type="spellEnd"/>
          </w:p>
        </w:tc>
        <w:tc>
          <w:tcPr>
            <w:tcW w:w="77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proofErr w:type="spellEnd"/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Первая  неделя 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60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№82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Борщ из свежей  капусты картофелем и фрикадельками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13,35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210,75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74,05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31,11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Сок фруктовый 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58,8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437,8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13,27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74,32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83,81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60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№112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Суп картофельный с вермишелью и фрикадельками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5,45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12,05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222,25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25,92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28,61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F20FF9">
        <w:trPr>
          <w:trHeight w:val="103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сахаром и лимоном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15,11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60,2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428,3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9,87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3,524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41,27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69,85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135,54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2,787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1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№95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Рассольник Домашний с фрикадельками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5,25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13,45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15,1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216,75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47,22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33,81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</w:tr>
      <w:tr w:rsidR="008D02C8" w:rsidRPr="008D02C8" w:rsidTr="00F20FF9">
        <w:trPr>
          <w:trHeight w:val="103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. - Дели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16,8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68,3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493,3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91,07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3,31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78,22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78,31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145,6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103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№15 Сбор.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.- Дели 2011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Сыр порциями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3,42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54,6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69,6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8D02C8" w:rsidRPr="008D02C8" w:rsidTr="00F20FF9">
        <w:trPr>
          <w:trHeight w:val="960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№102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Суп с картофельный с бобовыми и фрикадельками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16,75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277,55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114,4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82,71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250,8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8D02C8" w:rsidRPr="008D02C8" w:rsidTr="00F20FF9">
        <w:trPr>
          <w:trHeight w:val="91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№349 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27,5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18,27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0,61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21,9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19,85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67,1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531,6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5,69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8,42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155,4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140,7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285,6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6,91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1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№88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Щи из свежей капусты с фрикадельками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13,35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192,65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53,72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28,01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F20FF9">
        <w:trPr>
          <w:trHeight w:val="103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376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15/200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9,47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16,4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43,7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376,7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14,64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79,42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79,44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148,03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Вторая  неделя 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1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№101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Суп картофельный с рисом и фрикадельками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6,15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28,9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276,05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2,04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33,52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37,61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135,5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F20FF9">
        <w:trPr>
          <w:trHeight w:val="103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сахаром и лимоном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13,1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16,71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68,5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482,1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10,07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3,424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48,87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78,85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161,14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2,787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60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№96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Рассольник Ленинградский с  фрикадельками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5,25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13,55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220,75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36,82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31,91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120,3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Сок фруктовый 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16,8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60,9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447,8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10,87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3,51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62,92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84,61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153,7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1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№88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Щи из свежей капусты с фрикадельками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13,35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192,65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53,72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28,01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F20FF9">
        <w:trPr>
          <w:trHeight w:val="91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№349 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27,5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18,27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0,61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16,45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61,7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446,7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14,69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94,71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85,98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135,9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3,31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60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№82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Борщ из свежей  капусты с картофелем и фрикадельками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13,35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210,75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74,05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31,11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</w:tr>
      <w:tr w:rsidR="008D02C8" w:rsidRPr="008D02C8" w:rsidTr="00F20FF9">
        <w:trPr>
          <w:trHeight w:val="1050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382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3,78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0,67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133,3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111,1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25,56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19,92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600,5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98,75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5,21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127,3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103,7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203,5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5,15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F20FF9">
        <w:trPr>
          <w:trHeight w:val="960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№101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Суп картофельный с гречневой крупой и фрикадельками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6,65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14,05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250,95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35,01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58,57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8D02C8" w:rsidRPr="008D02C8" w:rsidTr="00F20FF9">
        <w:trPr>
          <w:trHeight w:val="1035"/>
        </w:trPr>
        <w:tc>
          <w:tcPr>
            <w:tcW w:w="171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сахаром и лимоном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17,11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60,9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0,343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7,87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4,624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48,37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99,81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173,24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3,687</w:t>
            </w:r>
          </w:p>
        </w:tc>
      </w:tr>
      <w:tr w:rsidR="008D02C8" w:rsidRPr="008D02C8" w:rsidTr="00F20FF9">
        <w:trPr>
          <w:trHeight w:val="330"/>
        </w:trPr>
        <w:tc>
          <w:tcPr>
            <w:tcW w:w="1717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1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 ЗА 10 ДНЕЙ</w:t>
            </w:r>
          </w:p>
        </w:tc>
        <w:tc>
          <w:tcPr>
            <w:tcW w:w="8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8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79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171,8</w:t>
            </w:r>
          </w:p>
        </w:tc>
        <w:tc>
          <w:tcPr>
            <w:tcW w:w="112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tcW w:w="159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4702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2,349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276,8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686,4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41,66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810,8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905,1</w:t>
            </w:r>
          </w:p>
        </w:tc>
        <w:tc>
          <w:tcPr>
            <w:tcW w:w="77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1683,3</w:t>
            </w:r>
          </w:p>
        </w:tc>
        <w:tc>
          <w:tcPr>
            <w:tcW w:w="676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41,93</w:t>
            </w:r>
          </w:p>
        </w:tc>
      </w:tr>
    </w:tbl>
    <w:p w:rsidR="008D02C8" w:rsidRDefault="008D02C8" w:rsidP="008D02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84A09" w:rsidRDefault="00884A09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8F7BBC" w:rsidSect="00F20FF9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8F7BBC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3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Требования к качеству, техническим характеристикам продукции, функциональных  характеристиках (потребительских свойствах) продукции, используемых </w:t>
      </w:r>
      <w:proofErr w:type="gramStart"/>
      <w:r w:rsidRPr="00960319">
        <w:rPr>
          <w:rFonts w:ascii="Times New Roman" w:hAnsi="Times New Roman" w:cs="Times New Roman"/>
          <w:b/>
          <w:sz w:val="24"/>
          <w:szCs w:val="24"/>
        </w:rPr>
        <w:t>при</w:t>
      </w:r>
      <w:proofErr w:type="gram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960319">
        <w:rPr>
          <w:rFonts w:ascii="Times New Roman" w:hAnsi="Times New Roman" w:cs="Times New Roman"/>
          <w:b/>
          <w:sz w:val="24"/>
          <w:szCs w:val="24"/>
        </w:rPr>
        <w:t>оказания</w:t>
      </w:r>
      <w:proofErr w:type="gram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услуг по организации питания учащихся</w:t>
      </w:r>
      <w:r>
        <w:rPr>
          <w:rFonts w:ascii="Times New Roman" w:hAnsi="Times New Roman" w:cs="Times New Roman"/>
          <w:b/>
          <w:sz w:val="24"/>
          <w:szCs w:val="24"/>
        </w:rPr>
        <w:t xml:space="preserve"> с  января</w:t>
      </w:r>
      <w:r w:rsidR="002F2868">
        <w:rPr>
          <w:rFonts w:ascii="Times New Roman" w:hAnsi="Times New Roman" w:cs="Times New Roman"/>
          <w:b/>
          <w:sz w:val="24"/>
          <w:szCs w:val="24"/>
        </w:rPr>
        <w:t xml:space="preserve"> по май  месяц  2022</w:t>
      </w:r>
      <w:r w:rsidRPr="00960319">
        <w:rPr>
          <w:rFonts w:ascii="Times New Roman" w:hAnsi="Times New Roman" w:cs="Times New Roman"/>
          <w:b/>
          <w:sz w:val="24"/>
          <w:szCs w:val="24"/>
        </w:rPr>
        <w:t xml:space="preserve"> года для нужд Муниципальны</w:t>
      </w:r>
      <w:r>
        <w:rPr>
          <w:rFonts w:ascii="Times New Roman" w:hAnsi="Times New Roman" w:cs="Times New Roman"/>
          <w:b/>
          <w:sz w:val="24"/>
          <w:szCs w:val="24"/>
        </w:rPr>
        <w:t>х</w:t>
      </w:r>
      <w:r w:rsidRPr="00960319">
        <w:rPr>
          <w:rFonts w:ascii="Times New Roman" w:hAnsi="Times New Roman" w:cs="Times New Roman"/>
          <w:b/>
          <w:sz w:val="24"/>
          <w:szCs w:val="24"/>
        </w:rPr>
        <w:t xml:space="preserve"> образовательных учреждений </w:t>
      </w:r>
      <w:proofErr w:type="spellStart"/>
      <w:r w:rsidRPr="00960319">
        <w:rPr>
          <w:rFonts w:ascii="Times New Roman" w:hAnsi="Times New Roman" w:cs="Times New Roman"/>
          <w:b/>
          <w:sz w:val="24"/>
          <w:szCs w:val="24"/>
        </w:rPr>
        <w:t>Альметьевского</w:t>
      </w:r>
      <w:proofErr w:type="spell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 муниципального района Республики Татарстан.</w:t>
      </w:r>
    </w:p>
    <w:p w:rsidR="008F7BBC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7BBC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7BBC" w:rsidRPr="00960319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7BBC" w:rsidRPr="00960319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4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"/>
        <w:gridCol w:w="1798"/>
        <w:gridCol w:w="44"/>
        <w:gridCol w:w="7466"/>
        <w:gridCol w:w="44"/>
        <w:gridCol w:w="1237"/>
        <w:gridCol w:w="846"/>
      </w:tblGrid>
      <w:tr w:rsidR="008F7BBC" w:rsidRPr="00960319" w:rsidTr="008F7BBC">
        <w:trPr>
          <w:gridAfter w:val="1"/>
          <w:wAfter w:w="846" w:type="dxa"/>
          <w:trHeight w:val="954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F20F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Наименование продукции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F20F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F20F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60319">
              <w:rPr>
                <w:rFonts w:ascii="Times New Roman" w:hAnsi="Times New Roman" w:cs="Times New Roman"/>
              </w:rPr>
              <w:t>Ед.изм</w:t>
            </w:r>
            <w:proofErr w:type="spellEnd"/>
            <w:r w:rsidRPr="00960319">
              <w:rPr>
                <w:rFonts w:ascii="Times New Roman" w:hAnsi="Times New Roman" w:cs="Times New Roman"/>
              </w:rPr>
              <w:t>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F7BBC" w:rsidRDefault="008F7BBC" w:rsidP="00F20FF9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F7BBC" w:rsidRDefault="008F7BBC" w:rsidP="00F20FF9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F7BBC" w:rsidRDefault="008F7BBC" w:rsidP="00F20FF9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F7BBC" w:rsidRDefault="008F7BBC" w:rsidP="00F20FF9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960319" w:rsidRDefault="008F7BBC" w:rsidP="00F20FF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960319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Хлеб  Дарницкий</w:t>
            </w: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DA240A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t xml:space="preserve">     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Вид хлеба: ржано-пшеничный.</w:t>
            </w:r>
          </w:p>
          <w:p w:rsidR="008F7BBC" w:rsidRPr="00DA240A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F7BBC" w:rsidRPr="00960319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26983-2015. Межгосударственный стандарт. Хлеб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наколы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, мучнистость верхней и нижней корки подового хлеба и наличие шва от делителя-укладчика у формового хлеба.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B96832" w:rsidRDefault="008F7BBC" w:rsidP="00F20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68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42D8B" w:rsidRDefault="008F7BBC" w:rsidP="00F20FF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Батон Нарезной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42D8B" w:rsidRDefault="008F7BBC" w:rsidP="00F20FF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или первого сорта. Внешний вид и форма: не расплывчатая, без </w:t>
            </w:r>
            <w:proofErr w:type="spell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притисков</w:t>
            </w:r>
            <w:proofErr w:type="spell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продолговато-овальная, без </w:t>
            </w:r>
            <w:proofErr w:type="spell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подгорелостей</w:t>
            </w:r>
            <w:proofErr w:type="spell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Поверхность изделия гладкая, без крупных трещин и подрывов. Цвет от светло-желтого до коричневого. Масса – от 0,2 до 0,4 кг (батон простой − 0,2 кг, батон нарезной – 0,4 кг).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указанными на упаковке). Упаковка товара соответствует требованиям ТР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42D8B" w:rsidRDefault="008F7BBC" w:rsidP="00F20FF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</w:t>
            </w: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Печенье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8C5F9F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24901-2014. Межгосударственный стандарт. Печенье. Общие технические условия", "ТР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Не содержит ГМО, искусственных красителей 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F7BBC" w:rsidRPr="00C42299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F7BBC" w:rsidRPr="002149A5" w:rsidRDefault="008F7BBC" w:rsidP="00F20F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Булочные изделия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58228B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Вид сырья: пшеничная мука, или ржаная мука, или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цельнозерновая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мука, или смесь ржаной и пшеничной муки.</w:t>
            </w:r>
          </w:p>
          <w:p w:rsidR="008F7BBC" w:rsidRPr="0058228B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8F7BBC" w:rsidRPr="00D500FC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В1 – не менее 0,427 мг, В2 – не менее 0,309 мг, РР – не менее 3,466 мг, йод – не менее 15,3 мг. Остаточный срок хранения – не менее 3 суток со дня поставки (срок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(декларация о соответствии или свидетельство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E178B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  <w:r w:rsidRPr="00350AB6">
              <w:rPr>
                <w:rFonts w:ascii="Times New Roman" w:hAnsi="Times New Roman" w:cs="Times New Roman"/>
              </w:rPr>
              <w:lastRenderedPageBreak/>
              <w:t>Шт.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Изделия хлебобулочные сдобные.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58228B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24557-89. Изделия хлебобулочные сдобные. Технические условия», «ГОСТ 31805-2018.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. Масса – не менее 50 г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Межгосударственный стандарт. Изделия хлебобулочные из пшеничной хлебопекарной муки. Общие технические условия». Изделие из пшеничной муки высшего сорта массой не менее 0,097 кг, остаточный срок хранения – не менее 5 часов с момента поставки. В товарно-транспортной накладной должно быть указано время выемки из печи. Начинка: творог с массовой долей жира не более 9 процентов. Продукт произведен в соответствии с «ТР ТС 021/2011. Технический регламент Таможенного союза. О безопасности пищевой продукции».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2755E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Вид продукта: вафли или сдобные вафли.</w:t>
            </w:r>
          </w:p>
          <w:p w:rsidR="008F7BBC" w:rsidRPr="0022755E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Наличие начинки: да.</w:t>
            </w:r>
          </w:p>
          <w:p w:rsidR="008F7BBC" w:rsidRPr="0058228B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14031-2014. Межгосударственный стандарт. Вафли. Общие технические условия», «ТР ТС 021/2011. Технический регламент Таможенного союза. О безопасности пищевой продукции». Изделие целое, пропеченное, с развитой пористостью, без пустот и следов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Начинка распределена равномерно, не выступает за края. Поверхность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неподгорелая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, без вкраплений крошек, с четким рисунком, края с ровным обрезом, без подтеков. В составе отсутствует кулинарный жир. Не содержат ГМО, искусственных красителей и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Остаточный срок годности - не менее 45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</w:t>
            </w: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требованиям и обеспечивающей ее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22755E" w:rsidRDefault="008F7BBC" w:rsidP="00F20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Пряники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2755E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заварные или сырцовые.</w:t>
            </w:r>
          </w:p>
          <w:p w:rsidR="008F7BBC" w:rsidRPr="0022755E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15810-2014. Межгосударственный стандарт. Изделия кондитерские. Изделия пряничные. Общие технические условия», «ТР ТС 021/2011. Технический регламент Таможенного союза. О безопасности пищевой продукции». Изделие целое, пропеченное, с равномерной пористостью, без пустот и следов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Поверхность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неподгорелая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Не содержат ГМО, искусственных красителей и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Остаточный срок годности - не менее одного месяца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  <w:p w:rsidR="008F7BBC" w:rsidRPr="0022755E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2755E" w:rsidRDefault="008F7BBC" w:rsidP="00F20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Кексы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780F35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на дрожжах или без дрожжей и химических разрыхлителей, или на химических разрыхлителях.</w:t>
            </w:r>
          </w:p>
          <w:p w:rsidR="008F7BBC" w:rsidRPr="0022755E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15052-2014. Межгосударственный стандарт. Кексы. Общие технические условия», «ТР ТС 021/2011. Технический регламент Таможенного союза. О безопасности пищевой продукции». Изделие правильной формы, без изломов и вмятин, пропеченное. Вкус и запах, свойственные данному наименованию изделий. Посторонние включения, хруст от минеральной примеси, посторонние привкусы и запахи не допускаются. В составе отсутствует кулинарный жир. Не содержит ГМО, искусственных красителей и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. Остаточный срок годности - не менее 20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Сухари панировочные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Крупа гречневая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 55290-2012. Национальный стандарт Российской Федерации. Крупа гречневая. Общие технические условия". Ядрица - целые ядра гречихи, шлифованные, цвет коричневый,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Кг 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Рис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6292-93. Межгосударственный стандарт. Крупа рисовая. Технические условия". Шлифован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цельнозерновой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амбарных вредителей, без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E178B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Горох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E178B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Пшено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A53C1" w:rsidRDefault="008F7BBC" w:rsidP="00F20FF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442D8B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Мука пшеничная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Чай 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F20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Кофейный напиток растворимый</w:t>
            </w: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Вид кофейного напитка: без натурального кофе с цикорием.</w:t>
            </w:r>
          </w:p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Соответствие требованиям «ГОСТ Р 50364-92. Государственный стандарт Российской Федерации. Концентраты пищевые. Напитки кофейные растворимые. Технические условия», «ТР ТС 021/2011. Технический регламент Таможенного союза. О безопасности пищевой продукции». Порошкообразная однородная консистенция без комков. Без ГМО. Остаточный срок хранения - не менее 2 месяцев со дня поставки. Фасовка в пакеты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Какао-порошок</w:t>
            </w: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Тип какао-порошка: какао-порошок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алкализованный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или какао-порошок производственный, или какао-порошок с повышенным содержанием жира, или какао-порошок. </w:t>
            </w:r>
          </w:p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108-2014. Межгосударственный стандарт. Какао-порошок. Технические условия», «ТР ТС 021/2011. Технический регламент Таможенного союза. О безопасности пищевой продукции». Остаточный срок хранения - не менее 2 месяцев со дня поставки. Фасовка в тару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8C5F9F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ям «ГОСТ 32103-2013. Межгосудар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ственный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«ТР ТС 023/2011. Технический регламент Таможенного союза. Технический регламент на соковую продукцию из фруктов и овощей», «ТР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нее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F7BBC" w:rsidRPr="0012046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12046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F7BBC" w:rsidRPr="002149A5" w:rsidRDefault="008F7BBC" w:rsidP="00F20F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F20FF9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Масло  подсолнечное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Соответствует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указанными на упаковке).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маркировки". обязательна.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повреждений,</w:t>
            </w:r>
            <w:r w:rsidRPr="009603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количество 10 штук, 30 штук и не более 360 штук..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33222-2015. Межгосударственный стандарт. Сахар белый. Технические условия", "ТР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Р51574-2018. Национальный стандарт Российской Федерации. Соль пищевая. Общие технические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F13E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F7BBC" w:rsidRPr="003F13E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</w:t>
            </w:r>
            <w:proofErr w:type="spell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жилованное</w:t>
            </w:r>
            <w:proofErr w:type="spell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мясо.</w:t>
            </w:r>
          </w:p>
          <w:p w:rsidR="008F7BBC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, включая документы о ветеринарно-санитарной экспертизе (ветеринарная справка или ветеринарное свидетельство). Совпадение массы,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указанной в ветеринарной справке (ветеринарном свидетельстве) и товарно-транспортной накладной, обязательно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8F7BBC" w:rsidRPr="00960319" w:rsidRDefault="008F7BBC" w:rsidP="00F20FF9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гофротара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ящик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меш. (или эквивалент). 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Cоответствует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ТР ТС 005/2011"О безопасности упаковки", маркировка - ТР ТС 022/2011 "Пищевая продукция в части ее маркировки". Соответствие ГОСТ 31797-2012, СанПиН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 «</w:t>
            </w:r>
            <w:proofErr w:type="spellStart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F13E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 мяса по способу обработки: бескостное.</w:t>
            </w:r>
          </w:p>
          <w:p w:rsidR="008F7BBC" w:rsidRPr="003F13E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</w:t>
            </w:r>
            <w:proofErr w:type="spell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жилованное</w:t>
            </w:r>
            <w:proofErr w:type="spell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мясо.</w:t>
            </w:r>
          </w:p>
          <w:p w:rsidR="008F7BBC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</w:t>
            </w:r>
            <w:proofErr w:type="spellStart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8F7BBC" w:rsidRPr="00960319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гофротара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ящик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меш. (или эквивалент). 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Соответствует 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ТР ТС 005/2011"О безопасности упаковки", маркировка - ТР ТС 022/2011 "Пищевая продукция в части ее маркировки". Соответствие ГОСТ 31797-2012, Сан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Сорт рыбы: первый 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«ГОСТ 32366-2013. Межгосударственный стандарт. Рыба мороженая. Технические условия», «ТР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Цыплята-бройлеры замороженные, потрошенные, 1 сорта. Продукция «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  <w:r w:rsidRPr="00960319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</w:p>
          <w:p w:rsidR="008F7BBC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 Продукт должен быть калиброван.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A53C1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Апельсин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A53C1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Высший сорт, без ГМО. Плоды свежие, с ровно срезанной у основания плода плодоножкой. Размер плода по наибольшему поперечному диаметру в пределах от 71 до 110 мм. Не допускаются плоды зеленые, подмороженные, загнившие, с повреждениями.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56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D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Продукт должен быть калиброван.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442D8B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F20FF9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Лимоны </w:t>
            </w:r>
          </w:p>
          <w:p w:rsidR="008F7BBC" w:rsidRPr="00960319" w:rsidRDefault="008F7BBC" w:rsidP="00F20FF9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Товарный сорт, не ниже: первый.</w:t>
            </w:r>
          </w:p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Соответствие требованиям «ГОСТ 34307-2017. Межгосударственный стандарт. Плоды цитрусовых культур. Технические условия». Плоды свежие, чистые, не уродливые, без механических повреждений, без повреждений вредителями и болезнями, с ровно срезанной у основания плода плодоножкой. Допускаются плоды с отпавшей, но не вырванной плодоножкой от светло-зеленой до желтой или оранжевой окраски. Продукт произведен в соответствии с «ТР ТС 021/2011. Технический регламент Таможенного союза. О безопасности пищевой продукции». Поставляется в ящиках массой не более 20 кг с этикетками с указанием даты изготовления, сроков и условий хранения. Остаточный срок хранения - не менее одного месяца со дня поставки.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  <w:p w:rsidR="008F7BBC" w:rsidRPr="002422B0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F20FF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Мандарины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780F35" w:rsidRDefault="008F7BBC" w:rsidP="00F20FF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Товарный сорт, не ниже: высший.</w:t>
            </w:r>
          </w:p>
          <w:p w:rsidR="008F7BBC" w:rsidRPr="002422B0" w:rsidRDefault="008F7BBC" w:rsidP="00F20FF9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Плоды свежие, чистые, без механических повреждений, без повреждений вредителями и болезнями, с ровно срезанной у основания плода плодоножкой. Допускаются плоды с отпавшей, но не вырванной плодоножкой. Запах и вкус - свойственные свежим мандаринам, без постороннего запаха и привкуса. Окраска от светло-оранжевой до оранжевой. Диаметр плода - не менее 6 см. Продукт произведен в соответствии с «ТР ТС 021/2011. Технический регламент Таможенного союза. О безопасности пищевой продукции». </w:t>
            </w:r>
            <w:r w:rsidRPr="00780F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Поставляется в ящиках не более 10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Томатная паста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3343-2017. Межгосударственный стандарт. Продукты томатные концентрированные. Общие технические условия», «ТР ТС 021/2011. Технический регламент Таможенного союза. О безопасности пищевой продукции».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консервированные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соленые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34220-2017. Межгосударственный стандарт. Овощи соленые и квашеные. Общие технические условия», «ТР ТС 021/2011. Технический регламент Таможенного союза. О безопасности пищевой продукции».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-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  <w:p w:rsidR="008F7BBC" w:rsidRPr="00350AB6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Картофель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Лук репчатый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Морковь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</w:t>
            </w:r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Капуста белокочанная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Свекла столовая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Молоко пастеризованное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Молоко с массовой долей жира НЕ МЕНЕЕ 2,5%, пастеризованное. Объем НЕ МЕНЕЕ 0,9 кг НЕ БОЛЕЕ 1 кг. Соответствие ГОСТ 31450-2013, ТР ТС 033/2013.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021/2011.*</w:t>
            </w:r>
            <w:r w:rsidRPr="0096031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Настоящий стандарт распространяется на упакованное в потребительскую тару после термической обработки в потребительской таре питьевое молоко, изготавливаемое из коровьего сырого молока и предназначенное для непосредственного использования в пищу. Требования к качеству: внешний вид и консистенция: однородная жидкость без осадка, без хлопьев белка и сбившихся комочков жира. Вкус и запах чистый, без посторонних, не свойственных свежему молоку привкусов и запахов. Цвет белый, со слегка желтоватым оттенком.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Остаточный срок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годности на момент поставки НЕ МЕНЕЕ 4 суток (срок годности подтверждается датой выработки и сроком хранения, указанным на упаковке)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Масло сливочное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F20F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32261-2013. Межгосударственный стандарт. Масло сливочное. Технические условия», «ТР ТС 033/2013. Технический регламент Таможенного союза. О безопасности молока и молочной продукции». Масло сладко-сливочное, коровье, несоленое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Высший сорт, массовая доля жира – 72,5 процента. Вкус и запах сливочный, без посторонних привкусов и запахов. </w:t>
            </w:r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Остаточный срок годности – не менее 72 суток со дня поставки. Фасовка  0, 400 кг , 5 кг,10 кг и не более 20 кг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960319">
              <w:rPr>
                <w:rFonts w:ascii="Times New Roman" w:hAnsi="Times New Roman" w:cs="Times New Roman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A53C1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Сыр  полутвердый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4A53C1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Сыр полутвердый</w:t>
            </w:r>
            <w:r w:rsidRPr="004A53C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массовой долей влаги в обезжиренном веществе* от 54,0% до 69,0% изготовляемые из коровьего молока и продуктов, полученных из коровьего молока: обезжиренного молока и сливок, предназначенные для непосредственного употребления в пищу или дальнейшей переработки – с низкой температурой второго нагревания: Российский, Голландский, Костромской, Сыры должны быть без посторонних привкусов и запахов, не свойственных данному виду сыра. 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каждом сыре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веществе, в процентах; номера предприятия-изготовителя;  сокращенного наименования области (края, республики), в которой находится предприятие (условные обозначения, утвержденные в установленном порядке).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Остаточный срок годности сыра на момент поставки должен составлять не менее 25 суток от срока годности, установленного предприятием - изготовителем. Соответствие</w:t>
            </w:r>
            <w:r w:rsidRPr="004A53C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ГОСТ 32260-2013.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Сметана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30955" w:rsidRDefault="008F7BBC" w:rsidP="00F20FF9">
            <w:pPr>
              <w:pStyle w:val="a3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 </w:t>
            </w: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E178B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замороженный рубленный: котлеты, бифштекс, фрикадельки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F7BBC" w:rsidRPr="00960319" w:rsidRDefault="008F7BBC" w:rsidP="00F20FF9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86E4B" w:rsidRDefault="008F7BBC" w:rsidP="00F20FF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Полуфабрикаты из рыбы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386E4B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8F7BBC" w:rsidRPr="00386E4B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гильного и В.А.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F7BBC" w:rsidRPr="00386E4B" w:rsidRDefault="008F7BBC" w:rsidP="00F20FF9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F20FF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Компотная смесь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ысушены) дольками или кружками,</w:t>
            </w:r>
            <w:r w:rsidRPr="00A4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порчи и гнили, без посторонних включений, без посторонних вкусов и запахов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Продукт произведен в соответствии с "ТР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указанными на упаковке). 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асовка в мешки массой от 5 до 25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кг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Pr="009E178B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Шиповник плоды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1994-93. Межгосударственный стандарт. Плоды шиповника. Технические условия». Высушенные зрелые плоды кустарников, цельные, размеры средние. Без посторонних вкусов, без сорных примесей и плесени.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9 месяцев со дня поставк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срок годности подтверждается датой выработки и сроком хранения, указанными на упаковке)..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асовка в мешки массой от 5 до 25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кг. Упаковка товара соответствует требованиям «ТР ТС 005/2011. Технический регламент Таможенного 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F20FF9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квашеная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84342" w:rsidRDefault="008F7BBC" w:rsidP="00F20FF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4342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34220-2017. Межгосударственный стандарт. Овощи соленые и квашеные. Общие технические условия». Капуста, равномерно нашинкованная полосками не шире 5 мм или нарезанная в виде частиц различной формы не более 12 мм в </w:t>
            </w:r>
            <w:r w:rsidRPr="004843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наибольшем измерении, без крупных частиц кочерыжки и кусков листьев. Продукт произведен в соответствии с «ТР ТС 021/2011. Технический регламент Таможенного союза. О безопасности пищевой продукции». Остаточный срок хранения - не менее 6 месяцев со дня поставки.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F7BBC" w:rsidTr="008F7BBC">
        <w:trPr>
          <w:gridBefore w:val="1"/>
          <w:wBefore w:w="9" w:type="dxa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F20FF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Пельмени замороженные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D771BE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Вид: в тесте.</w:t>
            </w:r>
          </w:p>
          <w:p w:rsidR="008F7BBC" w:rsidRPr="00D771BE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Группа: мясные.</w:t>
            </w:r>
          </w:p>
          <w:p w:rsidR="008F7BBC" w:rsidRPr="00D771BE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Категория: Б </w:t>
            </w:r>
          </w:p>
          <w:p w:rsidR="008F7BBC" w:rsidRPr="00960319" w:rsidRDefault="008F7BBC" w:rsidP="00F20F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Соответствие требованиям «ГОСТ 33394-2015. Межгосударственный стандарт. Пельмени замороженные. Технические условия». </w:t>
            </w:r>
            <w:proofErr w:type="gram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Пельмени</w:t>
            </w:r>
            <w:proofErr w:type="gramEnd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замороженные без консервантов. Внешний вид: не слипшиеся, не деформированные, имеют форму полукруга, прямоугольника или квадрата, края хорошо заделаны, фарш не выступает, поверхность сухая. Толщина тестовой оболочки пельменя - не более 2,0 мм, толщина в местах заделки - не более 3 мм. Пельмени с разрывом тестовой оболочки не должны превышать 5 процентов от общей массы. Не допускается повторное замораживание, наличие льда и снега.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- 1 месяц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прослеживаемость</w:t>
            </w:r>
            <w:proofErr w:type="spellEnd"/>
          </w:p>
        </w:tc>
        <w:tc>
          <w:tcPr>
            <w:tcW w:w="123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  <w:tc>
          <w:tcPr>
            <w:tcW w:w="84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F20FF9">
            <w:pPr>
              <w:rPr>
                <w:rFonts w:ascii="Times New Roman" w:hAnsi="Times New Roman" w:cs="Times New Roman"/>
              </w:rPr>
            </w:pPr>
          </w:p>
        </w:tc>
      </w:tr>
    </w:tbl>
    <w:p w:rsidR="008F7BBC" w:rsidRPr="00960319" w:rsidRDefault="008F7BBC" w:rsidP="008F7BBC">
      <w:pPr>
        <w:rPr>
          <w:rFonts w:ascii="Times New Roman" w:hAnsi="Times New Roman" w:cs="Times New Roman"/>
        </w:rPr>
      </w:pPr>
    </w:p>
    <w:p w:rsidR="008F7BBC" w:rsidRPr="00960319" w:rsidRDefault="008F7BBC" w:rsidP="008F7BBC">
      <w:pPr>
        <w:rPr>
          <w:rFonts w:ascii="Times New Roman" w:hAnsi="Times New Roman" w:cs="Times New Roman"/>
          <w:b/>
        </w:rPr>
      </w:pPr>
      <w:r w:rsidRPr="00960319">
        <w:rPr>
          <w:rFonts w:ascii="Times New Roman" w:hAnsi="Times New Roman" w:cs="Times New Roman"/>
          <w:b/>
        </w:rPr>
        <w:t xml:space="preserve"> Заказчик:                                                                                         Исполнитель:</w:t>
      </w:r>
    </w:p>
    <w:p w:rsidR="008F7BBC" w:rsidRDefault="008F7BBC" w:rsidP="008F7BBC">
      <w:pPr>
        <w:pStyle w:val="a3"/>
        <w:rPr>
          <w:rFonts w:ascii="Times New Roman" w:hAnsi="Times New Roman" w:cs="Times New Roman"/>
          <w:sz w:val="24"/>
          <w:szCs w:val="24"/>
        </w:rPr>
      </w:pPr>
      <w:r w:rsidRPr="00960319">
        <w:rPr>
          <w:rFonts w:ascii="Times New Roman" w:hAnsi="Times New Roman" w:cs="Times New Roman"/>
          <w:b/>
        </w:rPr>
        <w:t xml:space="preserve">________________________                                                 </w:t>
      </w:r>
      <w:r>
        <w:rPr>
          <w:rFonts w:ascii="Times New Roman" w:hAnsi="Times New Roman" w:cs="Times New Roman"/>
          <w:b/>
        </w:rPr>
        <w:t>___________________________</w:t>
      </w: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8F7BBC" w:rsidSect="008F7BBC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822"/>
    <w:rsid w:val="000D1985"/>
    <w:rsid w:val="000E4CC6"/>
    <w:rsid w:val="002F2868"/>
    <w:rsid w:val="00320AB6"/>
    <w:rsid w:val="003F3866"/>
    <w:rsid w:val="00884A09"/>
    <w:rsid w:val="008D02C8"/>
    <w:rsid w:val="008F7BBC"/>
    <w:rsid w:val="00D861B1"/>
    <w:rsid w:val="00D91822"/>
    <w:rsid w:val="00DC4DCE"/>
    <w:rsid w:val="00F20FF9"/>
    <w:rsid w:val="00F5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B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52286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5228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52286"/>
    <w:rPr>
      <w:color w:val="800080"/>
      <w:u w:val="single"/>
    </w:rPr>
  </w:style>
  <w:style w:type="paragraph" w:customStyle="1" w:styleId="msonormal0">
    <w:name w:val="msonormal"/>
    <w:basedOn w:val="a"/>
    <w:rsid w:val="00F52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F5228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5">
    <w:name w:val="xl7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2">
    <w:name w:val="xl8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6">
    <w:name w:val="xl8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0">
    <w:name w:val="xl100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7">
    <w:name w:val="xl10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8">
    <w:name w:val="xl108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9">
    <w:name w:val="xl10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0">
    <w:name w:val="xl110"/>
    <w:basedOn w:val="a"/>
    <w:rsid w:val="00F52286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1">
    <w:name w:val="xl111"/>
    <w:basedOn w:val="a"/>
    <w:rsid w:val="00F5228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uiPriority w:val="39"/>
    <w:rsid w:val="00F52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8F7BBC"/>
  </w:style>
  <w:style w:type="paragraph" w:styleId="a8">
    <w:name w:val="Balloon Text"/>
    <w:basedOn w:val="a"/>
    <w:link w:val="a9"/>
    <w:uiPriority w:val="99"/>
    <w:semiHidden/>
    <w:unhideWhenUsed/>
    <w:rsid w:val="00F20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20F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B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52286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5228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52286"/>
    <w:rPr>
      <w:color w:val="800080"/>
      <w:u w:val="single"/>
    </w:rPr>
  </w:style>
  <w:style w:type="paragraph" w:customStyle="1" w:styleId="msonormal0">
    <w:name w:val="msonormal"/>
    <w:basedOn w:val="a"/>
    <w:rsid w:val="00F52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F5228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5">
    <w:name w:val="xl7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2">
    <w:name w:val="xl8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6">
    <w:name w:val="xl8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0">
    <w:name w:val="xl100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7">
    <w:name w:val="xl10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8">
    <w:name w:val="xl108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9">
    <w:name w:val="xl10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0">
    <w:name w:val="xl110"/>
    <w:basedOn w:val="a"/>
    <w:rsid w:val="00F52286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1">
    <w:name w:val="xl111"/>
    <w:basedOn w:val="a"/>
    <w:rsid w:val="00F5228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uiPriority w:val="39"/>
    <w:rsid w:val="00F52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8F7BBC"/>
  </w:style>
  <w:style w:type="paragraph" w:styleId="a8">
    <w:name w:val="Balloon Text"/>
    <w:basedOn w:val="a"/>
    <w:link w:val="a9"/>
    <w:uiPriority w:val="99"/>
    <w:semiHidden/>
    <w:unhideWhenUsed/>
    <w:rsid w:val="00F20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20F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8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A284D-2402-45EE-98FD-21301827D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69</Pages>
  <Words>15072</Words>
  <Characters>85917</Characters>
  <Application>Microsoft Office Word</Application>
  <DocSecurity>0</DocSecurity>
  <Lines>715</Lines>
  <Paragraphs>201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Гилязетдинова Илмира Вагизовна</dc:creator>
  <cp:lastModifiedBy>Школа</cp:lastModifiedBy>
  <cp:revision>2</cp:revision>
  <dcterms:created xsi:type="dcterms:W3CDTF">2021-12-21T05:28:00Z</dcterms:created>
  <dcterms:modified xsi:type="dcterms:W3CDTF">2021-12-21T05:28:00Z</dcterms:modified>
</cp:coreProperties>
</file>